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中国共产党章程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1.党的性质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中国共产党是中国工人阶级的先锋队，同时是中国人民和中华民族的先锋队，是中国特色社会主义事业的领导核心，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代表中国先进生产力的发展要求，代表中国先进文化的前进方向，代表中国最广大人民的根本利益。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2.党的最高理想和最终目标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党的最高理想和最终目标是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实现共产主义。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3.党的行动指南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中国共产党以马克思列宁主义、毛泽东思想、邓小平理论、“三个代表”重要思想、科学发展观、习近平新时代中国特色社会主义思想作为自己的行动指南。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.党执政兴国的第一要务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是我们党执政兴国的第一要务。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.党在社会主义初级阶段的基本路线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中国共产党在社会主义初级阶段的基本路线是：领导和团结全国各族人民，以经济建设为中心，坚持四项基本原则，坚持改革开放，自力更生，艰苦创业，为把我国建设成为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富强民主文明和谐美丽</w:t>
      </w:r>
      <w:r>
        <w:rPr>
          <w:rFonts w:hint="eastAsia" w:ascii="仿宋_GB2312" w:hAnsi="仿宋_GB2312" w:eastAsia="仿宋_GB2312" w:cs="仿宋_GB2312"/>
          <w:sz w:val="32"/>
          <w:szCs w:val="32"/>
        </w:rPr>
        <w:t>的社会主义现代化强国而奋斗。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.党的建设五项基本要求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党的建设必须坚决实现以下五项基本要求：坚持党的基本路线；坚持解放思想，实事求是，与时俱进，求真务实；坚持全心全意为人民服务；坚持民主集中制；坚持从严管党治党。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.党员义务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党员必须履行下列义务：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认真学习马克思列宁主义、毛泽东思想、邓小平理论、“三个代表”重要思想、科学发展观、习近平新时代中国特色社会主义思想，学习党的路线、方针、政策和决议，学习党的基本知识，学习科学、文化、法律和业务知识，努力提高为人民服务的本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（3）坚持党和人民的利益高于一切，个人利益服从党和人民的利益，吃苦在前，享受在后，克己奉公，多做贡献。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（4）自觉遵守党的纪律，首先是党的政治纪律和政治规矩，模范遵守国家的法律法规，严格保守党和国家的秘密，执行党的决定，服从组织分配，积极完成党的任务。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（5）维护党的团结和统一，对党忠诚老实，言行一致，坚决反对一切派别组织和小集团活动，反对阳奉阴违的两面派行为和一切阴谋诡计。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（6）切实开展批评和自我批评，勇于揭露和纠正违反党的原则的言行和工作中的缺点、错误，坚决同消极腐败现象作斗争。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（7）密切联系群众，向群众宣传党的主张，遇事同群众商量，及时向党反映群众的意见和要求，维护群众的正当利益。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发扬社会主义新风尚，带头实践社会主义核心价值观和社会主义荣辱观，提倡共产主义道德，弘扬中华民族传统美德，为了保护国家和人民的利益，在一切困难和危险的时刻挺身而出，英勇斗争，不怕牺牲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.党员权利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党员享有下列权利：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（1）参加党的有关会议，阅读党的有关文件，接受党的教育和培训。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（2）在党的会议上和党报党刊上，参加关于党的政策问题的讨论。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（3）对党的工作提出建议和倡议。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（5）行使表决权、选举权，有被选举权。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（6）在党组织讨论决定对党员的党纪处分或作出鉴定时，本人有权参加和进行申辩，其他党员可以为他作证和辩护。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（7）对党的决议和政策如有不同意见，在坚决执行的前提下，可以声明保留，并且可以把自己的意见向党的上级组织直至中央提出。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（8）向党的上级组织直至中央提出请求、申诉和控告，并要求有关组织给以负责的答复。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党的任何一级组织直至中央都无权剥夺党员的上述权利。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.入党誓词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备党员必须面向党旗进行入党宣誓。誓词如下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.预备党员的预备期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预备党员的预备期为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，从支部大会通过他为预备党员之日算起。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.党龄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党员的党龄，从预备期满转为正式党员之日算起。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.党的基层委员会、总支部委员会、支部委员会任期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《党章》规定党的基层委员会、总支部委员会、支部委员会每届任期三年至五年。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2018年7月，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在中共中央办公厅印发的《关于党的基层组织任期的意见》中，进一步明确：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党的基层委员会每届任期一般为5年，党的总支部委员会、支部委员会每届任期一般为3年，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其中，村和社区党的委员会、总支部委员会、支部委员会每届任期为5年。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.党的纪律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党的纪律主要包括政治纪律、组织纪律、廉洁纪律、群众纪律、工作纪律、生活纪律。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.对党员的纪律处分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对党员的纪律处分有五种：警告、严重警告、撤销党内职务、留党察看、开除党籍。</w:t>
      </w:r>
    </w:p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365DC"/>
    <w:rsid w:val="1B211D16"/>
    <w:rsid w:val="2C78037D"/>
    <w:rsid w:val="582A0D2C"/>
    <w:rsid w:val="60B86142"/>
    <w:rsid w:val="6BD365DC"/>
    <w:rsid w:val="74B1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2020-04-27T02:35:00Z</dcterms:created>
  <dc:creator>user</dc:creator>
  <cp:lastModifiedBy>user</cp:lastModifiedBy>
  <dcterms:modified xsi:type="dcterms:W3CDTF">2020-05-07T02:33:04Z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